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2931" w:rsidRDefault="004E2931" w:rsidP="004E2931">
      <w:pPr>
        <w:spacing w:after="0" w:line="240" w:lineRule="auto"/>
        <w:jc w:val="center"/>
        <w:rPr>
          <w:rFonts w:eastAsia="Times New Roman"/>
          <w:b/>
          <w:bCs/>
          <w:caps/>
          <w:color w:val="000000" w:themeColor="text1"/>
          <w:sz w:val="26"/>
          <w:szCs w:val="26"/>
        </w:rPr>
      </w:pPr>
      <w:r w:rsidRPr="00D451E7">
        <w:rPr>
          <w:rFonts w:eastAsia="Times New Roman"/>
          <w:b/>
          <w:bCs/>
          <w:caps/>
          <w:color w:val="000000" w:themeColor="text1"/>
          <w:sz w:val="26"/>
          <w:szCs w:val="26"/>
        </w:rPr>
        <w:t>EDITAL DE CHAMAMENTO PÚBLICO Nº 03/2024 – FOMENTO CULTURAL PNAB</w:t>
      </w:r>
    </w:p>
    <w:p w:rsidR="004E2931" w:rsidRPr="00D451E7" w:rsidRDefault="004E2931" w:rsidP="004E2931">
      <w:pPr>
        <w:spacing w:after="0" w:line="240" w:lineRule="auto"/>
        <w:jc w:val="center"/>
        <w:rPr>
          <w:rFonts w:eastAsia="Times New Roman"/>
          <w:b/>
          <w:bCs/>
          <w:caps/>
          <w:color w:val="000000" w:themeColor="text1"/>
          <w:sz w:val="26"/>
          <w:szCs w:val="26"/>
        </w:rPr>
      </w:pPr>
    </w:p>
    <w:p w:rsidR="004E2931" w:rsidRDefault="004E2931" w:rsidP="004E2931">
      <w:pPr>
        <w:spacing w:after="0" w:line="240" w:lineRule="auto"/>
        <w:jc w:val="center"/>
        <w:rPr>
          <w:rFonts w:eastAsia="Times New Roman"/>
          <w:b/>
          <w:bCs/>
          <w:caps/>
          <w:color w:val="000000" w:themeColor="text1"/>
          <w:sz w:val="26"/>
          <w:szCs w:val="26"/>
        </w:rPr>
      </w:pPr>
      <w:r w:rsidRPr="00D451E7">
        <w:rPr>
          <w:rFonts w:eastAsia="Times New Roman"/>
          <w:b/>
          <w:bCs/>
          <w:caps/>
          <w:color w:val="000000" w:themeColor="text1"/>
          <w:sz w:val="26"/>
          <w:szCs w:val="26"/>
        </w:rPr>
        <w:t>ANEXO VI</w:t>
      </w:r>
    </w:p>
    <w:p w:rsidR="004E2931" w:rsidRPr="00D451E7" w:rsidRDefault="004E2931" w:rsidP="004E2931">
      <w:pPr>
        <w:spacing w:after="0" w:line="240" w:lineRule="auto"/>
        <w:jc w:val="center"/>
        <w:rPr>
          <w:rFonts w:eastAsia="Times New Roman"/>
          <w:b/>
          <w:bCs/>
          <w:caps/>
          <w:color w:val="000000" w:themeColor="text1"/>
          <w:sz w:val="26"/>
          <w:szCs w:val="26"/>
        </w:rPr>
      </w:pPr>
    </w:p>
    <w:p w:rsidR="004E2931" w:rsidRPr="00D451E7" w:rsidRDefault="004E2931" w:rsidP="004E2931">
      <w:pPr>
        <w:spacing w:after="0" w:line="240" w:lineRule="auto"/>
        <w:jc w:val="center"/>
        <w:rPr>
          <w:rFonts w:eastAsia="Times New Roman"/>
          <w:caps/>
          <w:color w:val="000000"/>
          <w:sz w:val="26"/>
          <w:szCs w:val="26"/>
        </w:rPr>
      </w:pPr>
      <w:r w:rsidRPr="00D451E7">
        <w:rPr>
          <w:rFonts w:eastAsia="Times New Roman"/>
          <w:b/>
          <w:bCs/>
          <w:caps/>
          <w:color w:val="000000"/>
          <w:sz w:val="26"/>
          <w:szCs w:val="26"/>
        </w:rPr>
        <w:t>DECLARAÇÃO ÉTNICO-RACIAL</w:t>
      </w:r>
    </w:p>
    <w:p w:rsidR="004E2931" w:rsidRPr="00D451E7" w:rsidRDefault="004E2931" w:rsidP="004E293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</w:p>
    <w:p w:rsidR="004E2931" w:rsidRPr="00D451E7" w:rsidRDefault="004E2931" w:rsidP="004E293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  <w:r w:rsidRPr="00D451E7">
        <w:rPr>
          <w:rFonts w:eastAsia="Times New Roman"/>
          <w:color w:val="000000"/>
          <w:sz w:val="27"/>
          <w:szCs w:val="27"/>
        </w:rPr>
        <w:t>(Para agentes culturais concorrentes às cotas étnico-raciais – negros ou indígenas)</w:t>
      </w:r>
    </w:p>
    <w:p w:rsidR="004E2931" w:rsidRPr="00D451E7" w:rsidRDefault="004E2931" w:rsidP="004E2931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r w:rsidRPr="00D451E7">
        <w:rPr>
          <w:rFonts w:eastAsia="Times New Roman"/>
          <w:color w:val="000000"/>
          <w:sz w:val="27"/>
          <w:szCs w:val="27"/>
        </w:rPr>
        <w:t> </w:t>
      </w:r>
    </w:p>
    <w:p w:rsidR="004E2931" w:rsidRPr="00D451E7" w:rsidRDefault="004E2931" w:rsidP="004E293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  <w:r w:rsidRPr="00D451E7">
        <w:rPr>
          <w:rFonts w:eastAsia="Times New Roman"/>
          <w:color w:val="000000"/>
          <w:sz w:val="27"/>
          <w:szCs w:val="27"/>
        </w:rPr>
        <w:t>Eu,  _________________________________________________________, CPF nº_______________________, RG nº ___________________, DECLARO para fins de participação no Edital de Chamamento Público nº 03/2024 – Fomento Cultural PNAB - que sou _______________________________(informar se é NEGRO OU INDÍGENA).</w:t>
      </w:r>
    </w:p>
    <w:p w:rsidR="004E2931" w:rsidRPr="00D451E7" w:rsidRDefault="004E2931" w:rsidP="004E293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  <w:r w:rsidRPr="00D451E7">
        <w:rPr>
          <w:rFonts w:eastAsia="Times New Roman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4E2931" w:rsidRPr="00D451E7" w:rsidRDefault="004E2931" w:rsidP="004E293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  <w:r w:rsidRPr="00D451E7">
        <w:rPr>
          <w:rFonts w:eastAsia="Times New Roman"/>
          <w:color w:val="000000"/>
          <w:sz w:val="27"/>
          <w:szCs w:val="27"/>
        </w:rPr>
        <w:t> </w:t>
      </w:r>
    </w:p>
    <w:p w:rsidR="004E2931" w:rsidRPr="00D451E7" w:rsidRDefault="004E2931" w:rsidP="004E293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</w:p>
    <w:p w:rsidR="004E2931" w:rsidRPr="00D451E7" w:rsidRDefault="004E2931" w:rsidP="004E2931">
      <w:pPr>
        <w:spacing w:before="120" w:after="120" w:line="240" w:lineRule="auto"/>
        <w:ind w:left="120" w:right="120"/>
        <w:jc w:val="both"/>
        <w:rPr>
          <w:rFonts w:eastAsia="Times New Roman"/>
          <w:color w:val="000000"/>
          <w:sz w:val="27"/>
          <w:szCs w:val="27"/>
        </w:rPr>
      </w:pPr>
    </w:p>
    <w:p w:rsidR="004E2931" w:rsidRPr="00D451E7" w:rsidRDefault="004E2931" w:rsidP="004E2931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r w:rsidRPr="00D451E7">
        <w:rPr>
          <w:rFonts w:eastAsia="Times New Roman"/>
          <w:color w:val="000000"/>
          <w:sz w:val="27"/>
          <w:szCs w:val="27"/>
        </w:rPr>
        <w:t>NOME</w:t>
      </w:r>
    </w:p>
    <w:p w:rsidR="004E2931" w:rsidRPr="00D451E7" w:rsidRDefault="004E2931" w:rsidP="004E2931">
      <w:pPr>
        <w:spacing w:before="120" w:after="120" w:line="240" w:lineRule="auto"/>
        <w:ind w:left="120" w:right="120"/>
        <w:jc w:val="center"/>
        <w:rPr>
          <w:rFonts w:eastAsia="Times New Roman"/>
          <w:color w:val="000000"/>
          <w:sz w:val="27"/>
          <w:szCs w:val="27"/>
        </w:rPr>
      </w:pPr>
      <w:r w:rsidRPr="00D451E7">
        <w:rPr>
          <w:rFonts w:eastAsia="Times New Roman"/>
          <w:color w:val="000000"/>
          <w:sz w:val="27"/>
          <w:szCs w:val="27"/>
        </w:rPr>
        <w:t>ASSINATURA DO DECLARANTE</w:t>
      </w:r>
    </w:p>
    <w:p w:rsidR="004E2931" w:rsidRDefault="004E2931" w:rsidP="004E29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D451E7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</w:p>
    <w:p w:rsidR="004E2931" w:rsidRDefault="004E2931" w:rsidP="004E29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4E2931" w:rsidRDefault="004E2931" w:rsidP="004E29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4E2931" w:rsidRDefault="004E2931" w:rsidP="004E29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4E2931" w:rsidRDefault="004E2931" w:rsidP="004E29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</w:rPr>
      </w:pPr>
    </w:p>
    <w:p w:rsidR="00772ECE" w:rsidRPr="004E2931" w:rsidRDefault="00772ECE" w:rsidP="004E2931">
      <w:bookmarkStart w:id="0" w:name="_GoBack"/>
      <w:bookmarkEnd w:id="0"/>
    </w:p>
    <w:sectPr w:rsidR="00772ECE" w:rsidRPr="004E29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AA0D79"/>
    <w:multiLevelType w:val="hybridMultilevel"/>
    <w:tmpl w:val="4B44E502"/>
    <w:lvl w:ilvl="0" w:tplc="87900F40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E8F"/>
    <w:rsid w:val="004E2931"/>
    <w:rsid w:val="005D3E8F"/>
    <w:rsid w:val="00772ECE"/>
    <w:rsid w:val="007D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75D90AC-AD5E-4F41-B55D-57F9AEFC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E8F"/>
    <w:rPr>
      <w:rFonts w:ascii="Calibri" w:eastAsia="Calibri" w:hAnsi="Calibri" w:cs="Calibri"/>
      <w:kern w:val="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2024-11-26T14:25:00Z</dcterms:created>
  <dcterms:modified xsi:type="dcterms:W3CDTF">2024-11-26T14:25:00Z</dcterms:modified>
</cp:coreProperties>
</file>